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81" w:rsidRPr="0044431E" w:rsidRDefault="00421981" w:rsidP="0059308A">
      <w:pPr>
        <w:ind w:left="-284"/>
        <w:rPr>
          <w:rFonts w:ascii="Roboto Light" w:hAnsi="Roboto Light"/>
          <w:color w:val="3CA650"/>
          <w:sz w:val="32"/>
          <w:szCs w:val="52"/>
        </w:rPr>
      </w:pPr>
      <w:r>
        <w:rPr>
          <w:rFonts w:ascii="Roboto Light" w:hAnsi="Roboto Light"/>
          <w:sz w:val="20"/>
          <w:szCs w:val="24"/>
        </w:rPr>
        <w:t xml:space="preserve">В этой таблице приведено сравнение сервиса </w:t>
      </w:r>
      <w:r>
        <w:rPr>
          <w:rFonts w:ascii="Roboto Light" w:hAnsi="Roboto Light"/>
          <w:sz w:val="20"/>
          <w:szCs w:val="24"/>
          <w:lang w:val="en-US"/>
        </w:rPr>
        <w:t>JivoSite</w:t>
      </w:r>
      <w:r w:rsidRPr="00391C5F">
        <w:rPr>
          <w:rFonts w:ascii="Roboto Light" w:hAnsi="Roboto Light"/>
          <w:sz w:val="20"/>
          <w:szCs w:val="24"/>
        </w:rPr>
        <w:t xml:space="preserve"> </w:t>
      </w:r>
      <w:r>
        <w:rPr>
          <w:rFonts w:ascii="Roboto Light" w:hAnsi="Roboto Light"/>
          <w:sz w:val="20"/>
          <w:szCs w:val="24"/>
        </w:rPr>
        <w:t>с аналогичными решениями по наиболее важным пунктам на июнь 2014 года по данным, приведенным на официальных сайтах компаний. Если вы обнаружите неточность</w:t>
      </w:r>
      <w:r w:rsidRPr="0044431E">
        <w:rPr>
          <w:rFonts w:ascii="Roboto Light" w:hAnsi="Roboto Light"/>
          <w:sz w:val="20"/>
          <w:szCs w:val="24"/>
        </w:rPr>
        <w:t xml:space="preserve"> </w:t>
      </w:r>
      <w:r>
        <w:rPr>
          <w:rFonts w:ascii="Roboto Light" w:hAnsi="Roboto Light"/>
          <w:sz w:val="20"/>
          <w:szCs w:val="24"/>
        </w:rPr>
        <w:t xml:space="preserve">или необъективность в сравнении – пожалуйста, сообщите нам об этом на </w:t>
      </w:r>
      <w:r>
        <w:rPr>
          <w:rFonts w:ascii="Roboto Light" w:hAnsi="Roboto Light"/>
          <w:sz w:val="20"/>
          <w:szCs w:val="24"/>
          <w:lang w:val="en-US"/>
        </w:rPr>
        <w:t>info</w:t>
      </w:r>
      <w:r w:rsidRPr="0044431E">
        <w:rPr>
          <w:rFonts w:ascii="Roboto Light" w:hAnsi="Roboto Light"/>
          <w:sz w:val="20"/>
          <w:szCs w:val="24"/>
        </w:rPr>
        <w:t>@</w:t>
      </w:r>
      <w:r>
        <w:rPr>
          <w:rFonts w:ascii="Roboto Light" w:hAnsi="Roboto Light"/>
          <w:sz w:val="20"/>
          <w:szCs w:val="24"/>
          <w:lang w:val="en-US"/>
        </w:rPr>
        <w:t>jivosite</w:t>
      </w:r>
      <w:r w:rsidRPr="0044431E">
        <w:rPr>
          <w:rFonts w:ascii="Roboto Light" w:hAnsi="Roboto Light"/>
          <w:sz w:val="20"/>
          <w:szCs w:val="24"/>
        </w:rPr>
        <w:t>.</w:t>
      </w:r>
      <w:r>
        <w:rPr>
          <w:rFonts w:ascii="Roboto Light" w:hAnsi="Roboto Light"/>
          <w:sz w:val="20"/>
          <w:szCs w:val="24"/>
          <w:lang w:val="en-US"/>
        </w:rPr>
        <w:t>ru</w:t>
      </w:r>
      <w:r w:rsidRPr="0044431E">
        <w:rPr>
          <w:rFonts w:ascii="Roboto Light" w:hAnsi="Roboto Light"/>
          <w:sz w:val="20"/>
          <w:szCs w:val="24"/>
        </w:rPr>
        <w:t>.</w:t>
      </w:r>
    </w:p>
    <w:tbl>
      <w:tblPr>
        <w:tblW w:w="9924" w:type="dxa"/>
        <w:tblInd w:w="-311" w:type="dxa"/>
        <w:tblLayout w:type="fixed"/>
        <w:tblLook w:val="0020"/>
      </w:tblPr>
      <w:tblGrid>
        <w:gridCol w:w="5246"/>
        <w:gridCol w:w="1418"/>
        <w:gridCol w:w="1701"/>
        <w:gridCol w:w="1559"/>
      </w:tblGrid>
      <w:tr w:rsidR="00421981" w:rsidRPr="00432C88" w:rsidTr="00F965B2">
        <w:trPr>
          <w:trHeight w:val="84"/>
          <w:tblHeader/>
        </w:trPr>
        <w:tc>
          <w:tcPr>
            <w:tcW w:w="5246" w:type="dxa"/>
            <w:tcMar>
              <w:top w:w="158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391C5F">
            <w:pPr>
              <w:rPr>
                <w:rFonts w:ascii="Roboto Light" w:hAnsi="Roboto Light"/>
                <w:b/>
                <w:color w:val="404040"/>
                <w:sz w:val="20"/>
                <w:szCs w:val="24"/>
              </w:rPr>
            </w:pPr>
          </w:p>
        </w:tc>
        <w:tc>
          <w:tcPr>
            <w:tcW w:w="1418" w:type="dxa"/>
            <w:tcMar>
              <w:top w:w="158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55518">
            <w:pPr>
              <w:jc w:val="center"/>
              <w:rPr>
                <w:rFonts w:ascii="Roboto" w:hAnsi="Roboto"/>
                <w:color w:val="404040"/>
                <w:sz w:val="20"/>
                <w:szCs w:val="24"/>
                <w:lang w:val="en-US"/>
              </w:rPr>
            </w:pPr>
            <w:r w:rsidRPr="00965357">
              <w:rPr>
                <w:rFonts w:ascii="Roboto" w:hAnsi="Roboto"/>
                <w:color w:val="404040"/>
                <w:sz w:val="20"/>
                <w:szCs w:val="24"/>
                <w:lang w:val="en-US"/>
              </w:rPr>
              <w:t>JivoSite</w:t>
            </w:r>
          </w:p>
        </w:tc>
        <w:tc>
          <w:tcPr>
            <w:tcW w:w="1701" w:type="dxa"/>
            <w:tcMar>
              <w:top w:w="158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55518">
            <w:pPr>
              <w:jc w:val="center"/>
              <w:rPr>
                <w:rFonts w:ascii="Roboto" w:hAnsi="Roboto"/>
                <w:color w:val="404040"/>
                <w:sz w:val="20"/>
                <w:szCs w:val="24"/>
                <w:lang w:val="en-US"/>
              </w:rPr>
            </w:pPr>
            <w:r w:rsidRPr="00965357">
              <w:rPr>
                <w:rFonts w:ascii="Roboto" w:hAnsi="Roboto"/>
                <w:color w:val="404040"/>
                <w:sz w:val="20"/>
                <w:szCs w:val="24"/>
                <w:lang w:val="en-US"/>
              </w:rPr>
              <w:t>RedHelper</w:t>
            </w:r>
          </w:p>
        </w:tc>
        <w:tc>
          <w:tcPr>
            <w:tcW w:w="1559" w:type="dxa"/>
            <w:tcMar>
              <w:top w:w="158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55518">
            <w:pPr>
              <w:jc w:val="center"/>
              <w:rPr>
                <w:rFonts w:ascii="Roboto" w:hAnsi="Roboto"/>
                <w:color w:val="404040"/>
                <w:sz w:val="20"/>
                <w:szCs w:val="24"/>
                <w:lang w:val="en-US"/>
              </w:rPr>
            </w:pPr>
            <w:r w:rsidRPr="00965357">
              <w:rPr>
                <w:rFonts w:ascii="Roboto" w:hAnsi="Roboto"/>
                <w:color w:val="404040"/>
                <w:sz w:val="20"/>
                <w:szCs w:val="24"/>
                <w:lang w:val="en-US"/>
              </w:rPr>
              <w:t>Livetex</w:t>
            </w:r>
          </w:p>
        </w:tc>
      </w:tr>
      <w:tr w:rsidR="00421981" w:rsidRPr="00FB1B26" w:rsidTr="00F965B2">
        <w:trPr>
          <w:trHeight w:val="346"/>
        </w:trPr>
        <w:tc>
          <w:tcPr>
            <w:tcW w:w="9924" w:type="dxa"/>
            <w:gridSpan w:val="4"/>
            <w:shd w:val="clear" w:color="auto" w:fill="00B050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32C88">
            <w:pPr>
              <w:jc w:val="center"/>
              <w:rPr>
                <w:rFonts w:ascii="Roboto" w:hAnsi="Roboto"/>
                <w:color w:val="00B050"/>
                <w:sz w:val="36"/>
                <w:szCs w:val="36"/>
              </w:rPr>
            </w:pPr>
            <w:r w:rsidRPr="00965357">
              <w:rPr>
                <w:rFonts w:ascii="Roboto" w:hAnsi="Roboto"/>
                <w:color w:val="FFFFFF"/>
                <w:sz w:val="24"/>
                <w:szCs w:val="36"/>
              </w:rPr>
              <w:t>Стоимость</w:t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32C88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 xml:space="preserve">Стоимость </w:t>
            </w:r>
            <w:r>
              <w:rPr>
                <w:rFonts w:ascii="Roboto Light" w:hAnsi="Roboto Light"/>
                <w:sz w:val="20"/>
                <w:szCs w:val="20"/>
              </w:rPr>
              <w:t xml:space="preserve">годовой </w:t>
            </w:r>
            <w:r w:rsidRPr="00347B4F">
              <w:rPr>
                <w:rFonts w:ascii="Roboto Light" w:hAnsi="Roboto Light"/>
                <w:sz w:val="20"/>
                <w:szCs w:val="20"/>
              </w:rPr>
              <w:t>лицензии</w:t>
            </w:r>
            <w:r>
              <w:rPr>
                <w:rFonts w:ascii="Roboto Light" w:hAnsi="Roboto Light"/>
                <w:sz w:val="20"/>
                <w:szCs w:val="20"/>
              </w:rPr>
              <w:t xml:space="preserve"> на 1 оператора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432C88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C64FD">
              <w:rPr>
                <w:rFonts w:ascii="Roboto" w:hAnsi="Roboto"/>
                <w:color w:val="00B050"/>
                <w:sz w:val="24"/>
                <w:szCs w:val="36"/>
              </w:rPr>
              <w:t>5 688 руб.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432C88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C64FD">
              <w:rPr>
                <w:rFonts w:ascii="Roboto" w:hAnsi="Roboto"/>
                <w:color w:val="FF0000"/>
                <w:sz w:val="24"/>
                <w:szCs w:val="24"/>
              </w:rPr>
              <w:t>11 520 руб.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432C88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C64FD">
              <w:rPr>
                <w:rFonts w:ascii="Roboto" w:hAnsi="Roboto"/>
                <w:color w:val="FF0000"/>
                <w:sz w:val="24"/>
                <w:szCs w:val="24"/>
              </w:rPr>
              <w:t>15 300 руб.</w:t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4431E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Полностью б</w:t>
            </w:r>
            <w:r w:rsidRPr="00347B4F">
              <w:rPr>
                <w:rFonts w:ascii="Roboto Light" w:hAnsi="Roboto Light"/>
                <w:sz w:val="20"/>
                <w:szCs w:val="20"/>
              </w:rPr>
              <w:t>есплатная версия</w:t>
            </w:r>
            <w:r>
              <w:rPr>
                <w:rFonts w:ascii="Roboto Light" w:hAnsi="Roboto Light"/>
                <w:sz w:val="20"/>
                <w:szCs w:val="20"/>
              </w:rPr>
              <w:t xml:space="preserve"> для коммерческого использования, без ограничения срока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4431E">
            <w:pPr>
              <w:jc w:val="center"/>
              <w:rPr>
                <w:rFonts w:ascii="Roboto" w:hAnsi="Roboto"/>
                <w:sz w:val="20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4431E">
            <w:pPr>
              <w:jc w:val="center"/>
              <w:rPr>
                <w:rFonts w:ascii="Roboto Light" w:hAnsi="Roboto Light"/>
                <w:sz w:val="20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4431E">
            <w:pPr>
              <w:jc w:val="center"/>
              <w:rPr>
                <w:rFonts w:ascii="Roboto Light" w:hAnsi="Roboto Light"/>
                <w:sz w:val="20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32C88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32C88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32C88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432C88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</w:p>
        </w:tc>
      </w:tr>
      <w:tr w:rsidR="00421981" w:rsidRPr="00FB1B26" w:rsidTr="00F965B2">
        <w:trPr>
          <w:trHeight w:val="346"/>
        </w:trPr>
        <w:tc>
          <w:tcPr>
            <w:tcW w:w="9924" w:type="dxa"/>
            <w:gridSpan w:val="4"/>
            <w:shd w:val="clear" w:color="auto" w:fill="00B050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32C88">
            <w:pPr>
              <w:jc w:val="center"/>
              <w:rPr>
                <w:rFonts w:ascii="Roboto" w:hAnsi="Roboto"/>
                <w:color w:val="FFFFFF"/>
                <w:sz w:val="24"/>
                <w:szCs w:val="36"/>
              </w:rPr>
            </w:pPr>
            <w:r w:rsidRPr="00965357">
              <w:rPr>
                <w:rFonts w:ascii="Roboto" w:hAnsi="Roboto"/>
                <w:color w:val="FFFFFF"/>
                <w:sz w:val="24"/>
                <w:szCs w:val="36"/>
              </w:rPr>
              <w:t>Основные возможности</w:t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432C88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Узнаваемое окно чата, установленное</w:t>
            </w:r>
            <w:r>
              <w:rPr>
                <w:rFonts w:ascii="Roboto Light" w:hAnsi="Roboto Light"/>
                <w:sz w:val="20"/>
                <w:szCs w:val="20"/>
              </w:rPr>
              <w:br/>
              <w:t>на 55 000 сайтов в Рунете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32C88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432C88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432C88">
            <w:pPr>
              <w:jc w:val="center"/>
              <w:rPr>
                <w:rFonts w:ascii="Roboto Light" w:hAnsi="Roboto Light"/>
                <w:color w:val="FF0000"/>
                <w:sz w:val="20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Default="00421981" w:rsidP="009453FB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Надежная система, обслуживающая </w:t>
            </w:r>
            <w:r>
              <w:rPr>
                <w:rFonts w:ascii="Roboto Light" w:hAnsi="Roboto Light"/>
                <w:sz w:val="20"/>
                <w:szCs w:val="20"/>
              </w:rPr>
              <w:br/>
              <w:t>1 500 000 диалогов в месяц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9453FB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9453FB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9453FB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32C88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757C0" w:rsidRDefault="00421981" w:rsidP="009757C0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Шифрование переписки с клиентами</w:t>
            </w:r>
            <w:r w:rsidRPr="00480E55">
              <w:rPr>
                <w:rFonts w:ascii="Roboto Light" w:hAnsi="Roboto Light"/>
                <w:sz w:val="20"/>
                <w:szCs w:val="20"/>
              </w:rPr>
              <w:t xml:space="preserve"> </w:t>
            </w:r>
            <w:r>
              <w:rPr>
                <w:rFonts w:ascii="Roboto Light" w:hAnsi="Roboto Light"/>
                <w:sz w:val="20"/>
                <w:szCs w:val="20"/>
              </w:rPr>
              <w:t>по</w:t>
            </w:r>
            <w:r w:rsidRPr="00480E55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Pr="00480E55">
              <w:rPr>
                <w:rFonts w:ascii="Roboto Light" w:hAnsi="Roboto Light"/>
                <w:sz w:val="20"/>
                <w:szCs w:val="20"/>
                <w:lang w:val="en-US"/>
              </w:rPr>
              <w:t>SSL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1C25F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1C25F2">
            <w:pPr>
              <w:jc w:val="center"/>
              <w:rPr>
                <w:rFonts w:ascii="Roboto" w:hAnsi="Roboto"/>
                <w:sz w:val="20"/>
                <w:szCs w:val="24"/>
              </w:rPr>
            </w:pPr>
            <w:r w:rsidRPr="009C64FD">
              <w:rPr>
                <w:rFonts w:ascii="Roboto" w:hAnsi="Roboto"/>
                <w:color w:val="FF0000"/>
                <w:sz w:val="20"/>
                <w:szCs w:val="24"/>
              </w:rPr>
              <w:t xml:space="preserve">+ </w:t>
            </w:r>
            <w:r>
              <w:rPr>
                <w:rFonts w:ascii="Roboto" w:hAnsi="Roboto"/>
                <w:color w:val="FF0000"/>
                <w:sz w:val="20"/>
                <w:szCs w:val="24"/>
              </w:rPr>
              <w:t>5 000 руб. в мес.</w:t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 xml:space="preserve">Генератор лидов </w:t>
            </w:r>
            <w:r>
              <w:rPr>
                <w:rFonts w:ascii="Roboto Light" w:hAnsi="Roboto Light"/>
                <w:sz w:val="20"/>
                <w:szCs w:val="20"/>
              </w:rPr>
              <w:br/>
            </w:r>
            <w:r w:rsidRPr="00480E55">
              <w:rPr>
                <w:rFonts w:ascii="Roboto Light" w:hAnsi="Roboto Light"/>
                <w:sz w:val="20"/>
                <w:szCs w:val="20"/>
              </w:rPr>
              <w:t>(</w:t>
            </w:r>
            <w:r>
              <w:rPr>
                <w:rFonts w:ascii="Roboto Light" w:hAnsi="Roboto Light"/>
                <w:sz w:val="20"/>
                <w:szCs w:val="20"/>
              </w:rPr>
              <w:t>сбор контактов клиентов в режиме оффлайн</w:t>
            </w:r>
            <w:r w:rsidRPr="00480E55">
              <w:rPr>
                <w:rFonts w:ascii="Roboto Light" w:hAnsi="Roboto Light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9C64FD">
            <w:pPr>
              <w:jc w:val="center"/>
              <w:rPr>
                <w:rFonts w:ascii="Roboto" w:hAnsi="Roboto"/>
                <w:color w:val="FF0000"/>
                <w:sz w:val="24"/>
                <w:szCs w:val="24"/>
              </w:rPr>
            </w:pPr>
            <w:r w:rsidRPr="009C64FD">
              <w:rPr>
                <w:rFonts w:ascii="Roboto" w:hAnsi="Roboto"/>
                <w:color w:val="FF0000"/>
                <w:sz w:val="20"/>
                <w:szCs w:val="24"/>
              </w:rPr>
              <w:t xml:space="preserve">В тарифе </w:t>
            </w:r>
            <w:r w:rsidRPr="009C64FD">
              <w:rPr>
                <w:rFonts w:ascii="Roboto" w:hAnsi="Roboto"/>
                <w:color w:val="FF0000"/>
                <w:sz w:val="20"/>
                <w:szCs w:val="24"/>
                <w:lang w:val="en-US"/>
              </w:rPr>
              <w:t>PRO</w:t>
            </w:r>
            <w:r>
              <w:rPr>
                <w:rFonts w:ascii="Roboto" w:hAnsi="Roboto"/>
                <w:color w:val="FF0000"/>
                <w:sz w:val="20"/>
                <w:szCs w:val="24"/>
              </w:rPr>
              <w:br/>
            </w:r>
            <w:r w:rsidRPr="00F965B2">
              <w:rPr>
                <w:rFonts w:ascii="Roboto" w:hAnsi="Roboto"/>
                <w:color w:val="FF0000"/>
                <w:sz w:val="20"/>
                <w:szCs w:val="24"/>
              </w:rPr>
              <w:t>(</w:t>
            </w:r>
            <w:r w:rsidRPr="00F965B2">
              <w:rPr>
                <w:rFonts w:ascii="Roboto" w:hAnsi="Roboto"/>
                <w:color w:val="FF0000"/>
                <w:sz w:val="18"/>
                <w:szCs w:val="24"/>
              </w:rPr>
              <w:t>22260 руб./год</w:t>
            </w:r>
            <w:r w:rsidRPr="00F965B2">
              <w:rPr>
                <w:rFonts w:ascii="Roboto" w:hAnsi="Roboto"/>
                <w:color w:val="FF0000"/>
                <w:sz w:val="20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480E55">
            <w:pPr>
              <w:jc w:val="center"/>
              <w:rPr>
                <w:rFonts w:ascii="Roboto" w:hAnsi="Roboto"/>
                <w:color w:val="FF0000"/>
                <w:sz w:val="20"/>
                <w:szCs w:val="24"/>
              </w:rPr>
            </w:pPr>
            <w:r w:rsidRPr="009C64FD">
              <w:rPr>
                <w:rFonts w:ascii="Roboto" w:hAnsi="Roboto"/>
                <w:color w:val="FF0000"/>
                <w:sz w:val="20"/>
                <w:szCs w:val="24"/>
              </w:rPr>
              <w:t>+ 550 руб</w:t>
            </w:r>
            <w:r>
              <w:rPr>
                <w:rFonts w:ascii="Roboto" w:hAnsi="Roboto"/>
                <w:color w:val="FF0000"/>
                <w:sz w:val="20"/>
                <w:szCs w:val="24"/>
              </w:rPr>
              <w:t>. в мес.</w:t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Default="00421981" w:rsidP="00391C5F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Подробная статистика и отчеты </w:t>
            </w:r>
            <w:r>
              <w:rPr>
                <w:rFonts w:ascii="Roboto Light" w:hAnsi="Roboto Light"/>
                <w:sz w:val="20"/>
                <w:szCs w:val="20"/>
              </w:rPr>
              <w:br/>
              <w:t>о работе системы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1C25F2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C64FD" w:rsidRDefault="00421981" w:rsidP="00480E55">
            <w:pPr>
              <w:jc w:val="center"/>
              <w:rPr>
                <w:rFonts w:ascii="Roboto" w:hAnsi="Roboto"/>
                <w:color w:val="FF0000"/>
                <w:sz w:val="20"/>
                <w:szCs w:val="24"/>
              </w:rPr>
            </w:pPr>
            <w:r>
              <w:rPr>
                <w:rFonts w:ascii="Roboto" w:hAnsi="Roboto"/>
                <w:color w:val="FF0000"/>
                <w:sz w:val="20"/>
                <w:szCs w:val="24"/>
              </w:rPr>
              <w:t>+ 3 000 руб. в мес.</w:t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D269D9" w:rsidRDefault="00421981" w:rsidP="00391C5F">
            <w:pPr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Интеграция статистики с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Google</w:t>
            </w:r>
            <w:r w:rsidRPr="00D269D9">
              <w:rPr>
                <w:rFonts w:ascii="Roboto Light" w:hAnsi="Roboto Light"/>
                <w:sz w:val="20"/>
                <w:szCs w:val="20"/>
              </w:rPr>
              <w:t xml:space="preserve">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Analytics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1C25F2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80E55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32C88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Default="00421981" w:rsidP="00391C5F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1C25F2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80E55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</w:p>
        </w:tc>
      </w:tr>
      <w:tr w:rsidR="00421981" w:rsidRPr="00FB1B26" w:rsidTr="00F965B2">
        <w:trPr>
          <w:trHeight w:val="346"/>
        </w:trPr>
        <w:tc>
          <w:tcPr>
            <w:tcW w:w="9924" w:type="dxa"/>
            <w:gridSpan w:val="4"/>
            <w:shd w:val="clear" w:color="auto" w:fill="00B050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sz w:val="20"/>
                <w:szCs w:val="24"/>
              </w:rPr>
            </w:pPr>
            <w:r w:rsidRPr="00965357">
              <w:rPr>
                <w:rFonts w:ascii="Roboto" w:hAnsi="Roboto"/>
                <w:color w:val="FFFFFF"/>
                <w:sz w:val="24"/>
                <w:szCs w:val="36"/>
              </w:rPr>
              <w:t>Поддержка клиентов</w:t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Круглосуточная телефонная поддержка </w:t>
            </w:r>
            <w:r>
              <w:rPr>
                <w:rFonts w:ascii="Roboto Light" w:hAnsi="Roboto Light"/>
                <w:sz w:val="20"/>
                <w:szCs w:val="20"/>
              </w:rPr>
              <w:br/>
              <w:t>по рабочим дням, с 12 до 12 по выходным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 xml:space="preserve">Персональный менеджер, помощь </w:t>
            </w:r>
            <w:r>
              <w:rPr>
                <w:rFonts w:ascii="Roboto Light" w:hAnsi="Roboto Light"/>
                <w:sz w:val="20"/>
                <w:szCs w:val="20"/>
              </w:rPr>
              <w:br/>
            </w:r>
            <w:r w:rsidRPr="00347B4F">
              <w:rPr>
                <w:rFonts w:ascii="Roboto Light" w:hAnsi="Roboto Light"/>
                <w:sz w:val="20"/>
                <w:szCs w:val="20"/>
              </w:rPr>
              <w:t>во внедрении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2344B" w:rsidRDefault="00421981" w:rsidP="00D269D9">
            <w:pPr>
              <w:spacing w:after="0" w:line="240" w:lineRule="auto"/>
              <w:rPr>
                <w:rFonts w:ascii="Roboto Light" w:hAnsi="Roboto Light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 xml:space="preserve">Регулярные отчёты по эффективности </w:t>
            </w:r>
            <w:r>
              <w:rPr>
                <w:rFonts w:ascii="Roboto Light" w:hAnsi="Roboto Light"/>
                <w:sz w:val="20"/>
                <w:szCs w:val="20"/>
              </w:rPr>
              <w:br/>
            </w:r>
            <w:r w:rsidRPr="00347B4F">
              <w:rPr>
                <w:rFonts w:ascii="Roboto Light" w:hAnsi="Roboto Light"/>
                <w:sz w:val="20"/>
                <w:szCs w:val="20"/>
              </w:rPr>
              <w:t>работы операторов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631E62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347B4F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</w:p>
        </w:tc>
      </w:tr>
    </w:tbl>
    <w:p w:rsidR="00421981" w:rsidRDefault="00421981">
      <w:r>
        <w:br w:type="page"/>
      </w:r>
    </w:p>
    <w:tbl>
      <w:tblPr>
        <w:tblW w:w="9924" w:type="dxa"/>
        <w:tblInd w:w="-311" w:type="dxa"/>
        <w:tblLayout w:type="fixed"/>
        <w:tblLook w:val="0020"/>
      </w:tblPr>
      <w:tblGrid>
        <w:gridCol w:w="5246"/>
        <w:gridCol w:w="1418"/>
        <w:gridCol w:w="1701"/>
        <w:gridCol w:w="1559"/>
      </w:tblGrid>
      <w:tr w:rsidR="00421981" w:rsidRPr="00FB1B26" w:rsidTr="00F965B2">
        <w:trPr>
          <w:trHeight w:val="22"/>
        </w:trPr>
        <w:tc>
          <w:tcPr>
            <w:tcW w:w="9924" w:type="dxa"/>
            <w:gridSpan w:val="4"/>
            <w:shd w:val="clear" w:color="auto" w:fill="00B050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0"/>
                <w:szCs w:val="36"/>
              </w:rPr>
            </w:pPr>
            <w:r w:rsidRPr="00965357">
              <w:rPr>
                <w:rFonts w:ascii="Roboto" w:hAnsi="Roboto"/>
                <w:color w:val="FFFFFF"/>
                <w:sz w:val="24"/>
                <w:szCs w:val="36"/>
              </w:rPr>
              <w:t>Дизайн и внешний вид окна чата</w:t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631E62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Окно чата не перезагружается </w:t>
            </w:r>
            <w:r>
              <w:rPr>
                <w:rFonts w:ascii="Roboto Light" w:hAnsi="Roboto Light"/>
                <w:sz w:val="20"/>
                <w:szCs w:val="20"/>
              </w:rPr>
              <w:br/>
              <w:t>при переходе между страницами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Перевод окна чата на 20 языков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Полная кастомизация всех надписей </w:t>
            </w:r>
            <w:r>
              <w:rPr>
                <w:rFonts w:ascii="Roboto Light" w:hAnsi="Roboto Light"/>
                <w:sz w:val="20"/>
                <w:szCs w:val="20"/>
              </w:rPr>
              <w:br/>
              <w:t>в окне чата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Гибкие н</w:t>
            </w:r>
            <w:r w:rsidRPr="00347B4F">
              <w:rPr>
                <w:rFonts w:ascii="Roboto Light" w:hAnsi="Roboto Light"/>
                <w:sz w:val="20"/>
                <w:szCs w:val="20"/>
              </w:rPr>
              <w:t>астройки внешнего вида</w:t>
            </w:r>
            <w:r>
              <w:rPr>
                <w:rFonts w:ascii="Roboto Light" w:hAnsi="Roboto Light"/>
                <w:sz w:val="20"/>
                <w:szCs w:val="20"/>
              </w:rPr>
              <w:t xml:space="preserve"> окна чата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F965B2" w:rsidRDefault="00421981" w:rsidP="00D269D9">
            <w:pPr>
              <w:jc w:val="center"/>
              <w:rPr>
                <w:rFonts w:ascii="Roboto" w:hAnsi="Roboto"/>
                <w:sz w:val="18"/>
                <w:szCs w:val="24"/>
              </w:rPr>
            </w:pPr>
            <w:r w:rsidRPr="009C64FD">
              <w:rPr>
                <w:rFonts w:ascii="Roboto" w:hAnsi="Roboto"/>
                <w:color w:val="FF0000"/>
                <w:sz w:val="20"/>
                <w:szCs w:val="24"/>
              </w:rPr>
              <w:t xml:space="preserve">В тарифе </w:t>
            </w:r>
            <w:r w:rsidRPr="009C64FD">
              <w:rPr>
                <w:rFonts w:ascii="Roboto" w:hAnsi="Roboto"/>
                <w:color w:val="FF0000"/>
                <w:sz w:val="20"/>
                <w:szCs w:val="24"/>
                <w:lang w:val="en-US"/>
              </w:rPr>
              <w:t>PRO</w:t>
            </w:r>
            <w:r w:rsidRPr="009C64FD">
              <w:rPr>
                <w:rFonts w:ascii="Roboto" w:hAnsi="Roboto"/>
                <w:color w:val="FF0000"/>
                <w:sz w:val="20"/>
                <w:szCs w:val="24"/>
              </w:rPr>
              <w:br/>
            </w:r>
            <w:r w:rsidRPr="00F965B2">
              <w:rPr>
                <w:rFonts w:ascii="Roboto" w:hAnsi="Roboto"/>
                <w:color w:val="FF0000"/>
                <w:sz w:val="18"/>
                <w:szCs w:val="24"/>
              </w:rPr>
              <w:t>(22 260 руб./год)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D269D9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D269D9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  <w:lang w:val="en-US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>Фото</w:t>
            </w:r>
            <w:r>
              <w:rPr>
                <w:rFonts w:ascii="Roboto Light" w:hAnsi="Roboto Light"/>
                <w:sz w:val="20"/>
                <w:szCs w:val="20"/>
              </w:rPr>
              <w:t>графии оператора в чате</w:t>
            </w: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</w:p>
        </w:tc>
        <w:tc>
          <w:tcPr>
            <w:tcW w:w="1701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</w:p>
        </w:tc>
        <w:tc>
          <w:tcPr>
            <w:tcW w:w="1559" w:type="dxa"/>
            <w:shd w:val="clear" w:color="auto" w:fill="FFFFFF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</w:p>
        </w:tc>
      </w:tr>
      <w:tr w:rsidR="00421981" w:rsidRPr="00FB1B26" w:rsidTr="00F965B2">
        <w:trPr>
          <w:trHeight w:val="22"/>
        </w:trPr>
        <w:tc>
          <w:tcPr>
            <w:tcW w:w="9924" w:type="dxa"/>
            <w:gridSpan w:val="4"/>
            <w:shd w:val="clear" w:color="auto" w:fill="00B050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FFFFFF"/>
                <w:sz w:val="24"/>
                <w:szCs w:val="36"/>
              </w:rPr>
            </w:pPr>
            <w:r w:rsidRPr="00965357">
              <w:rPr>
                <w:rFonts w:ascii="Roboto" w:hAnsi="Roboto"/>
                <w:color w:val="FFFFFF"/>
                <w:sz w:val="24"/>
                <w:szCs w:val="36"/>
              </w:rPr>
              <w:t>Приложение оператора</w:t>
            </w:r>
          </w:p>
        </w:tc>
      </w:tr>
      <w:tr w:rsidR="00421981" w:rsidRPr="00FB1B26" w:rsidTr="00F965B2">
        <w:trPr>
          <w:trHeight w:val="113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631E62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Интеллектуальная система помощи в наборе часто используемых фраз 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0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 xml:space="preserve">Возможность работы </w:t>
            </w:r>
            <w:r>
              <w:rPr>
                <w:rFonts w:ascii="Roboto Light" w:hAnsi="Roboto Light"/>
                <w:sz w:val="20"/>
                <w:szCs w:val="20"/>
              </w:rPr>
              <w:t>одного оператора</w:t>
            </w:r>
            <w:r>
              <w:rPr>
                <w:rFonts w:ascii="Roboto Light" w:hAnsi="Roboto Light"/>
                <w:sz w:val="20"/>
                <w:szCs w:val="20"/>
              </w:rPr>
              <w:br/>
            </w:r>
            <w:r w:rsidRPr="00480E55">
              <w:rPr>
                <w:rFonts w:ascii="Roboto Light" w:hAnsi="Roboto Light"/>
                <w:sz w:val="20"/>
                <w:szCs w:val="20"/>
              </w:rPr>
              <w:t xml:space="preserve"> на нескольких сайтах 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0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 xml:space="preserve">Возможность работы с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J</w:t>
            </w:r>
            <w:r w:rsidRPr="00480E55">
              <w:rPr>
                <w:rFonts w:ascii="Roboto Light" w:hAnsi="Roboto Light"/>
                <w:sz w:val="20"/>
                <w:szCs w:val="20"/>
                <w:lang w:val="en-US"/>
              </w:rPr>
              <w:t>abber</w:t>
            </w:r>
            <w:r w:rsidRPr="00480E55">
              <w:rPr>
                <w:rFonts w:ascii="Roboto Light" w:hAnsi="Roboto Light"/>
                <w:sz w:val="20"/>
                <w:szCs w:val="20"/>
              </w:rPr>
              <w:t>-клиентами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>Чат между операторами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113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52199A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  <w:lang w:val="en-US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Приложение оператора для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52199A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113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52199A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Приложение оператора для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Mac</w:t>
            </w:r>
            <w:r w:rsidRPr="0052199A">
              <w:rPr>
                <w:rFonts w:ascii="Roboto Light" w:hAnsi="Roboto Light"/>
                <w:sz w:val="20"/>
                <w:szCs w:val="20"/>
              </w:rPr>
              <w:t xml:space="preserve">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OS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52199A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2A3A63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Приложение оператора в браузере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52199A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52199A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Мобильное приложение оператора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52199A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52199A">
            <w:pPr>
              <w:jc w:val="center"/>
              <w:rPr>
                <w:rFonts w:ascii="Roboto Light" w:hAnsi="Roboto Light"/>
                <w:color w:val="FF0000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346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Приложение оператора и панель управления на русском и английском языках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D269D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0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Создание правил автоматических действий на основе широкого набора условий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52199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52199A" w:rsidRDefault="00421981" w:rsidP="0052199A">
            <w:pPr>
              <w:jc w:val="center"/>
              <w:rPr>
                <w:rFonts w:ascii="Roboto Light" w:hAnsi="Roboto Light"/>
                <w:b/>
                <w:color w:val="ED7D31"/>
                <w:sz w:val="24"/>
                <w:szCs w:val="24"/>
              </w:rPr>
            </w:pPr>
            <w:r w:rsidRPr="00054368">
              <w:rPr>
                <w:rFonts w:ascii="Roboto" w:hAnsi="Roboto"/>
                <w:color w:val="FF0000"/>
                <w:sz w:val="24"/>
                <w:szCs w:val="24"/>
              </w:rPr>
              <w:t xml:space="preserve">+/–  </w:t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52199A" w:rsidRDefault="00421981" w:rsidP="0052199A">
            <w:pPr>
              <w:jc w:val="center"/>
              <w:rPr>
                <w:rFonts w:ascii="Roboto Light" w:hAnsi="Roboto Light"/>
                <w:b/>
                <w:color w:val="ED7D31"/>
                <w:sz w:val="24"/>
                <w:szCs w:val="24"/>
              </w:rPr>
            </w:pPr>
            <w:r w:rsidRPr="00054368">
              <w:rPr>
                <w:rFonts w:ascii="Roboto" w:hAnsi="Roboto"/>
                <w:color w:val="FF0000"/>
                <w:sz w:val="24"/>
                <w:szCs w:val="24"/>
              </w:rPr>
              <w:t xml:space="preserve">+/–  </w:t>
            </w:r>
          </w:p>
        </w:tc>
      </w:tr>
      <w:tr w:rsidR="00421981" w:rsidRPr="00FB1B26" w:rsidTr="00F965B2">
        <w:trPr>
          <w:trHeight w:val="20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4431E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>Звонок с сайта</w:t>
            </w:r>
            <w:r>
              <w:rPr>
                <w:rFonts w:ascii="Roboto Light" w:hAnsi="Roboto Light"/>
                <w:sz w:val="20"/>
                <w:szCs w:val="20"/>
              </w:rPr>
              <w:t xml:space="preserve"> по устаревшей </w:t>
            </w:r>
            <w:r>
              <w:rPr>
                <w:rFonts w:ascii="Roboto Light" w:hAnsi="Roboto Light"/>
                <w:sz w:val="20"/>
                <w:szCs w:val="20"/>
              </w:rPr>
              <w:br/>
              <w:t xml:space="preserve">технологии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Flash</w:t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t>о аологии ностии с Пщщпдувий</w:t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A56D93">
              <w:rPr>
                <w:rFonts w:ascii="Roboto Light" w:hAnsi="Roboto Light"/>
                <w:vanish/>
                <w:sz w:val="20"/>
                <w:szCs w:val="20"/>
              </w:rPr>
              <w:pgNum/>
            </w:r>
            <w:r w:rsidRPr="00432C88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4431E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4431E">
            <w:pPr>
              <w:jc w:val="center"/>
              <w:rPr>
                <w:rFonts w:ascii="Roboto Light" w:hAnsi="Roboto Light"/>
                <w:b/>
                <w:color w:val="FF0000"/>
                <w:sz w:val="24"/>
                <w:szCs w:val="24"/>
                <w:lang w:val="en-US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4431E">
            <w:pPr>
              <w:jc w:val="center"/>
              <w:rPr>
                <w:rFonts w:ascii="Roboto Light" w:hAnsi="Roboto Light"/>
                <w:b/>
                <w:color w:val="FF0000"/>
                <w:sz w:val="24"/>
                <w:szCs w:val="24"/>
              </w:rPr>
            </w:pPr>
            <w:r w:rsidRPr="00432C88">
              <w:rPr>
                <w:rFonts w:ascii="Roboto Light" w:hAnsi="Roboto Light"/>
                <w:b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0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F965B2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>Звонок с сайта</w:t>
            </w:r>
            <w:r>
              <w:rPr>
                <w:rFonts w:ascii="Roboto Light" w:hAnsi="Roboto Light"/>
                <w:sz w:val="20"/>
                <w:szCs w:val="20"/>
              </w:rPr>
              <w:t xml:space="preserve"> по современной </w:t>
            </w:r>
            <w:r>
              <w:rPr>
                <w:rFonts w:ascii="Roboto Light" w:hAnsi="Roboto Light"/>
                <w:sz w:val="20"/>
                <w:szCs w:val="20"/>
              </w:rPr>
              <w:br/>
              <w:t xml:space="preserve">технологии </w:t>
            </w:r>
            <w:r>
              <w:rPr>
                <w:rFonts w:ascii="Roboto Light" w:hAnsi="Roboto Light"/>
                <w:sz w:val="20"/>
                <w:szCs w:val="20"/>
                <w:lang w:val="en-US"/>
              </w:rPr>
              <w:t>WebRTC</w:t>
            </w:r>
            <w:r>
              <w:rPr>
                <w:rFonts w:ascii="Roboto Light" w:hAnsi="Roboto Light"/>
                <w:sz w:val="20"/>
                <w:szCs w:val="20"/>
              </w:rPr>
              <w:t xml:space="preserve"> с высоким качеством</w:t>
            </w:r>
            <w:r w:rsidRPr="00432C88"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4431E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4431E">
            <w:pPr>
              <w:jc w:val="center"/>
              <w:rPr>
                <w:rFonts w:ascii="Roboto Light" w:hAnsi="Roboto Light"/>
                <w:b/>
                <w:color w:val="FF0000"/>
                <w:sz w:val="24"/>
                <w:szCs w:val="24"/>
                <w:lang w:val="en-US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32C88" w:rsidRDefault="00421981" w:rsidP="0044431E">
            <w:pPr>
              <w:jc w:val="center"/>
              <w:rPr>
                <w:rFonts w:ascii="Roboto Light" w:hAnsi="Roboto Light"/>
                <w:b/>
                <w:color w:val="FF0000"/>
                <w:sz w:val="24"/>
                <w:szCs w:val="24"/>
              </w:rPr>
            </w:pPr>
            <w:r w:rsidRPr="00347B4F">
              <w:rPr>
                <w:rFonts w:ascii="Roboto Light" w:hAnsi="Roboto Light"/>
                <w:color w:val="FF0000"/>
                <w:sz w:val="24"/>
                <w:szCs w:val="24"/>
              </w:rPr>
              <w:sym w:font="Wingdings 2" w:char="F0CF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91C5F" w:rsidRDefault="00421981" w:rsidP="0044431E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>Передача файлов</w:t>
            </w:r>
            <w:r>
              <w:rPr>
                <w:rFonts w:ascii="Roboto Light" w:hAnsi="Roboto Ligh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44431E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44431E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44431E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113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  <w:lang w:val="en-US"/>
              </w:rPr>
              <w:t>Co</w:t>
            </w:r>
            <w:r w:rsidRPr="00480E55">
              <w:rPr>
                <w:rFonts w:ascii="Roboto Light" w:hAnsi="Roboto Light"/>
                <w:sz w:val="20"/>
                <w:szCs w:val="20"/>
              </w:rPr>
              <w:t>-</w:t>
            </w:r>
            <w:r w:rsidRPr="00480E55">
              <w:rPr>
                <w:rFonts w:ascii="Roboto Light" w:hAnsi="Roboto Light"/>
                <w:sz w:val="20"/>
                <w:szCs w:val="20"/>
                <w:lang w:val="en-US"/>
              </w:rPr>
              <w:t>browser</w:t>
            </w:r>
            <w:r>
              <w:rPr>
                <w:rFonts w:ascii="Roboto Light" w:hAnsi="Roboto Light"/>
                <w:sz w:val="20"/>
                <w:szCs w:val="20"/>
              </w:rPr>
              <w:t>, виртуальный ассистент</w:t>
            </w:r>
            <w:r w:rsidRPr="00480E55">
              <w:rPr>
                <w:rFonts w:ascii="Roboto Light" w:hAnsi="Roboto Light"/>
                <w:sz w:val="20"/>
                <w:szCs w:val="20"/>
              </w:rPr>
              <w:t xml:space="preserve"> (</w:t>
            </w:r>
            <w:r>
              <w:rPr>
                <w:rFonts w:ascii="Roboto Light" w:hAnsi="Roboto Light"/>
                <w:sz w:val="20"/>
                <w:szCs w:val="20"/>
              </w:rPr>
              <w:t>подсветка элементов страницы для посетителя</w:t>
            </w:r>
            <w:r w:rsidRPr="00480E55">
              <w:rPr>
                <w:rFonts w:ascii="Roboto Light" w:hAnsi="Roboto Light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1C25F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703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>Авто</w:t>
            </w:r>
            <w:r>
              <w:rPr>
                <w:rFonts w:ascii="Roboto Light" w:hAnsi="Roboto Light"/>
                <w:sz w:val="20"/>
                <w:szCs w:val="20"/>
              </w:rPr>
              <w:t xml:space="preserve">матическое </w:t>
            </w:r>
            <w:r w:rsidRPr="00480E55">
              <w:rPr>
                <w:rFonts w:ascii="Roboto Light" w:hAnsi="Roboto Light"/>
                <w:sz w:val="20"/>
                <w:szCs w:val="20"/>
              </w:rPr>
              <w:t xml:space="preserve">распределение </w:t>
            </w:r>
            <w:r>
              <w:rPr>
                <w:rFonts w:ascii="Roboto Light" w:hAnsi="Roboto Light"/>
                <w:sz w:val="20"/>
                <w:szCs w:val="20"/>
              </w:rPr>
              <w:br/>
            </w:r>
            <w:r w:rsidRPr="00480E55">
              <w:rPr>
                <w:rFonts w:ascii="Roboto Light" w:hAnsi="Roboto Light"/>
                <w:sz w:val="20"/>
                <w:szCs w:val="20"/>
              </w:rPr>
              <w:t>клиентов по операторам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0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 xml:space="preserve">Возможность передачи </w:t>
            </w:r>
            <w:r>
              <w:rPr>
                <w:rFonts w:ascii="Roboto Light" w:hAnsi="Roboto Light"/>
                <w:sz w:val="20"/>
                <w:szCs w:val="20"/>
              </w:rPr>
              <w:t>диалога между операторами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30B8A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480E55">
              <w:rPr>
                <w:rFonts w:ascii="Roboto Light" w:hAnsi="Roboto Light"/>
                <w:sz w:val="20"/>
                <w:szCs w:val="20"/>
              </w:rPr>
              <w:t>Восстановление диалога при зак</w:t>
            </w:r>
            <w:r>
              <w:rPr>
                <w:rFonts w:ascii="Roboto Light" w:hAnsi="Roboto Light"/>
                <w:sz w:val="20"/>
                <w:szCs w:val="20"/>
              </w:rPr>
              <w:t>рытии браузера или перезагрузке ПК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color w:val="FF0000"/>
                <w:sz w:val="20"/>
                <w:szCs w:val="24"/>
                <w:lang w:val="en-US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color w:val="FF0000"/>
                <w:sz w:val="20"/>
                <w:szCs w:val="24"/>
                <w:lang w:val="en-US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 xml:space="preserve">Наблюдение за </w:t>
            </w:r>
            <w:r>
              <w:rPr>
                <w:rFonts w:ascii="Roboto Light" w:hAnsi="Roboto Light"/>
                <w:sz w:val="20"/>
                <w:szCs w:val="20"/>
              </w:rPr>
              <w:t>набором сообщения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>Оценка качества работы операторов посетителем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588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347B4F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347B4F">
              <w:rPr>
                <w:rFonts w:ascii="Roboto Light" w:hAnsi="Roboto Light"/>
                <w:sz w:val="20"/>
                <w:szCs w:val="20"/>
              </w:rPr>
              <w:t>Проверка орфографии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113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5E5529" w:rsidRDefault="00421981" w:rsidP="00330B8A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Ручное приглашение в диалог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D269D9">
            <w:pPr>
              <w:jc w:val="center"/>
              <w:rPr>
                <w:rFonts w:ascii="Roboto" w:hAnsi="Roboto"/>
                <w:color w:val="00B050"/>
                <w:sz w:val="24"/>
                <w:szCs w:val="36"/>
              </w:rPr>
            </w:pPr>
            <w:r w:rsidRPr="00965357">
              <w:rPr>
                <w:rFonts w:ascii="Roboto" w:hAnsi="Roboto"/>
                <w:color w:val="538135"/>
                <w:sz w:val="14"/>
                <w:szCs w:val="24"/>
              </w:rPr>
              <w:t>С помощью автоматических правил</w:t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30B8A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330B8A">
            <w:pPr>
              <w:jc w:val="center"/>
              <w:rPr>
                <w:rFonts w:ascii="Roboto Light" w:hAnsi="Roboto Light"/>
                <w:color w:val="00B050"/>
                <w:sz w:val="24"/>
                <w:szCs w:val="36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  <w:tr w:rsidR="00421981" w:rsidRPr="00FB1B26" w:rsidTr="00F965B2">
        <w:trPr>
          <w:trHeight w:val="22"/>
        </w:trPr>
        <w:tc>
          <w:tcPr>
            <w:tcW w:w="5246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14ED" w:rsidRDefault="00421981" w:rsidP="00391C5F">
            <w:p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Блокировка посетителя</w:t>
            </w:r>
          </w:p>
        </w:tc>
        <w:tc>
          <w:tcPr>
            <w:tcW w:w="1418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965357" w:rsidRDefault="00421981" w:rsidP="00631E62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65357">
              <w:rPr>
                <w:rFonts w:ascii="Roboto" w:hAnsi="Roboto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701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421981" w:rsidRPr="00480E55" w:rsidRDefault="00421981" w:rsidP="00631E62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 w:rsidRPr="00480E55">
              <w:rPr>
                <w:rFonts w:ascii="Roboto Light" w:hAnsi="Roboto Light"/>
                <w:color w:val="00B050"/>
                <w:sz w:val="24"/>
                <w:szCs w:val="24"/>
              </w:rPr>
              <w:sym w:font="Wingdings" w:char="F0FC"/>
            </w:r>
          </w:p>
        </w:tc>
      </w:tr>
    </w:tbl>
    <w:p w:rsidR="00421981" w:rsidRPr="00203EAD" w:rsidRDefault="00421981" w:rsidP="0059308A">
      <w:pPr>
        <w:spacing w:after="0"/>
        <w:rPr>
          <w:rFonts w:ascii="Roboto Light" w:hAnsi="Roboto Light"/>
          <w:sz w:val="24"/>
          <w:szCs w:val="24"/>
        </w:rPr>
      </w:pPr>
    </w:p>
    <w:p w:rsidR="00421981" w:rsidRDefault="00421981" w:rsidP="0059308A">
      <w:pPr>
        <w:spacing w:after="0"/>
        <w:ind w:left="-284"/>
        <w:rPr>
          <w:rFonts w:ascii="Roboto Light" w:hAnsi="Roboto Light"/>
          <w:sz w:val="20"/>
          <w:szCs w:val="24"/>
        </w:rPr>
      </w:pPr>
    </w:p>
    <w:p w:rsidR="00421981" w:rsidRDefault="00421981" w:rsidP="004B03F3">
      <w:pPr>
        <w:spacing w:after="0"/>
        <w:ind w:left="-284"/>
        <w:rPr>
          <w:rFonts w:ascii="Roboto Light" w:hAnsi="Roboto Light"/>
          <w:sz w:val="20"/>
          <w:szCs w:val="24"/>
        </w:rPr>
      </w:pPr>
      <w:r w:rsidRPr="00203EAD">
        <w:rPr>
          <w:rFonts w:ascii="Roboto Light" w:hAnsi="Roboto Light"/>
          <w:sz w:val="20"/>
          <w:szCs w:val="24"/>
        </w:rPr>
        <w:t xml:space="preserve">Как видно из сравнения, </w:t>
      </w:r>
      <w:r w:rsidRPr="00203EAD">
        <w:rPr>
          <w:rFonts w:ascii="Roboto Light" w:hAnsi="Roboto Light"/>
          <w:sz w:val="20"/>
          <w:szCs w:val="24"/>
          <w:lang w:val="en-US"/>
        </w:rPr>
        <w:t>JivoSite</w:t>
      </w:r>
      <w:r w:rsidRPr="00203EAD">
        <w:rPr>
          <w:rFonts w:ascii="Roboto Light" w:hAnsi="Roboto Light"/>
          <w:sz w:val="20"/>
          <w:szCs w:val="24"/>
        </w:rPr>
        <w:t xml:space="preserve"> </w:t>
      </w:r>
      <w:r>
        <w:rPr>
          <w:rFonts w:ascii="Roboto Light" w:hAnsi="Roboto Light"/>
          <w:sz w:val="20"/>
          <w:szCs w:val="24"/>
        </w:rPr>
        <w:t>обладает уникальными возможностями</w:t>
      </w:r>
      <w:r w:rsidRPr="00203EAD">
        <w:rPr>
          <w:rFonts w:ascii="Roboto Light" w:hAnsi="Roboto Light"/>
          <w:sz w:val="20"/>
          <w:szCs w:val="24"/>
        </w:rPr>
        <w:t xml:space="preserve"> по увеличению эффективности сайта</w:t>
      </w:r>
      <w:r>
        <w:rPr>
          <w:rFonts w:ascii="Roboto Light" w:hAnsi="Roboto Light"/>
          <w:sz w:val="20"/>
          <w:szCs w:val="24"/>
        </w:rPr>
        <w:t>, не уступая конкурентам в наиболее важных возможностях</w:t>
      </w:r>
      <w:r w:rsidRPr="00203EAD">
        <w:rPr>
          <w:rFonts w:ascii="Roboto Light" w:hAnsi="Roboto Light"/>
          <w:sz w:val="20"/>
          <w:szCs w:val="24"/>
        </w:rPr>
        <w:t xml:space="preserve">. </w:t>
      </w:r>
      <w:r>
        <w:rPr>
          <w:rFonts w:ascii="Roboto Light" w:hAnsi="Roboto Light"/>
          <w:sz w:val="20"/>
          <w:szCs w:val="24"/>
        </w:rPr>
        <w:t>С</w:t>
      </w:r>
      <w:r w:rsidRPr="00203EAD">
        <w:rPr>
          <w:rFonts w:ascii="Roboto Light" w:hAnsi="Roboto Light"/>
          <w:sz w:val="20"/>
          <w:szCs w:val="24"/>
        </w:rPr>
        <w:t xml:space="preserve">тоит особо отметить круглосуточную поддержку </w:t>
      </w:r>
      <w:r>
        <w:rPr>
          <w:rFonts w:ascii="Roboto Light" w:hAnsi="Roboto Light"/>
          <w:sz w:val="20"/>
          <w:szCs w:val="24"/>
        </w:rPr>
        <w:t xml:space="preserve">наших клиентов </w:t>
      </w:r>
      <w:r w:rsidRPr="00203EAD">
        <w:rPr>
          <w:rFonts w:ascii="Roboto Light" w:hAnsi="Roboto Light"/>
          <w:sz w:val="20"/>
          <w:szCs w:val="24"/>
        </w:rPr>
        <w:t>по телефону, удобное и эффективное окно чата на сайте и приложение оператора для любых платформ.</w:t>
      </w:r>
      <w:r>
        <w:rPr>
          <w:rFonts w:ascii="Roboto Light" w:hAnsi="Roboto Light"/>
          <w:sz w:val="20"/>
          <w:szCs w:val="24"/>
        </w:rPr>
        <w:br/>
      </w:r>
    </w:p>
    <w:p w:rsidR="00421981" w:rsidRDefault="00421981" w:rsidP="004B03F3">
      <w:pPr>
        <w:spacing w:after="0"/>
        <w:ind w:left="-284"/>
        <w:rPr>
          <w:rFonts w:ascii="Roboto Light" w:hAnsi="Roboto Light"/>
          <w:sz w:val="20"/>
          <w:szCs w:val="24"/>
        </w:rPr>
      </w:pPr>
    </w:p>
    <w:p w:rsidR="00421981" w:rsidRPr="004B03F3" w:rsidRDefault="00421981" w:rsidP="004B03F3">
      <w:pPr>
        <w:spacing w:after="0"/>
        <w:ind w:left="-284"/>
        <w:rPr>
          <w:rFonts w:ascii="Roboto Light" w:hAnsi="Roboto Light"/>
          <w:sz w:val="20"/>
          <w:szCs w:val="24"/>
        </w:rPr>
      </w:pPr>
      <w:r w:rsidRPr="004B03F3">
        <w:rPr>
          <w:rFonts w:ascii="Roboto Light" w:hAnsi="Roboto Light"/>
          <w:sz w:val="32"/>
          <w:szCs w:val="24"/>
        </w:rPr>
        <w:t xml:space="preserve">Почему </w:t>
      </w:r>
      <w:r w:rsidRPr="004B03F3">
        <w:rPr>
          <w:rFonts w:ascii="Roboto Light" w:hAnsi="Roboto Light"/>
          <w:sz w:val="32"/>
          <w:szCs w:val="24"/>
          <w:lang w:val="en-US"/>
        </w:rPr>
        <w:t>JivoSite</w:t>
      </w:r>
      <w:r w:rsidRPr="004B03F3">
        <w:rPr>
          <w:rFonts w:ascii="Roboto Light" w:hAnsi="Roboto Light"/>
          <w:sz w:val="32"/>
          <w:szCs w:val="24"/>
        </w:rPr>
        <w:t xml:space="preserve"> значительно дешевле конкурентов?</w:t>
      </w:r>
    </w:p>
    <w:p w:rsidR="00421981" w:rsidRDefault="00421981" w:rsidP="0059308A">
      <w:pPr>
        <w:spacing w:after="0"/>
        <w:ind w:left="-284"/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br/>
        <w:t xml:space="preserve">Дело в том, что, по результатам независимых исследований, </w:t>
      </w:r>
      <w:r>
        <w:rPr>
          <w:rFonts w:ascii="Roboto Light" w:hAnsi="Roboto Light"/>
          <w:sz w:val="20"/>
          <w:szCs w:val="24"/>
          <w:lang w:val="en-US"/>
        </w:rPr>
        <w:t>JivoSite</w:t>
      </w:r>
      <w:r w:rsidRPr="00203EAD">
        <w:rPr>
          <w:rFonts w:ascii="Roboto Light" w:hAnsi="Roboto Light"/>
          <w:sz w:val="20"/>
          <w:szCs w:val="24"/>
        </w:rPr>
        <w:t xml:space="preserve"> –</w:t>
      </w:r>
      <w:r>
        <w:rPr>
          <w:rFonts w:ascii="Roboto Light" w:hAnsi="Roboto Light"/>
          <w:sz w:val="20"/>
          <w:szCs w:val="24"/>
        </w:rPr>
        <w:t xml:space="preserve"> самый популярный онлайн-чат в Рунете. Поэтому мы не нуждаемся в дорогих маркетинговых кампаниях и большом колл-центре для обзвона клиентов и продвижения своих услуг, что неизменно повышает цену продукта. Так же, мы используем максимально эффективные технологии и подходы к организации работы компании, которые позволяют нам предоставлять качественный продукт по низкой цене, и даже предлагать часть сервиса бесплатно.</w:t>
      </w:r>
    </w:p>
    <w:p w:rsidR="00421981" w:rsidRDefault="00421981" w:rsidP="0059308A">
      <w:pPr>
        <w:spacing w:after="0"/>
        <w:ind w:left="-284"/>
        <w:rPr>
          <w:rFonts w:ascii="Roboto Light" w:hAnsi="Roboto Light"/>
          <w:sz w:val="20"/>
          <w:szCs w:val="24"/>
        </w:rPr>
      </w:pPr>
    </w:p>
    <w:p w:rsidR="00421981" w:rsidRDefault="00421981" w:rsidP="0059308A">
      <w:pPr>
        <w:spacing w:after="0"/>
        <w:ind w:left="-284"/>
        <w:rPr>
          <w:rFonts w:ascii="Roboto Light" w:hAnsi="Roboto Light"/>
          <w:sz w:val="20"/>
          <w:szCs w:val="24"/>
        </w:rPr>
      </w:pPr>
      <w:r>
        <w:rPr>
          <w:rFonts w:ascii="Roboto Light" w:hAnsi="Roboto Light"/>
          <w:sz w:val="20"/>
          <w:szCs w:val="24"/>
        </w:rPr>
        <w:t>Нам доверяет более 55 000 сайтов. Попробуйте и вы!</w:t>
      </w:r>
    </w:p>
    <w:p w:rsidR="00421981" w:rsidRPr="00203EAD" w:rsidRDefault="00421981" w:rsidP="0059308A">
      <w:pPr>
        <w:spacing w:after="0"/>
        <w:ind w:left="-284"/>
        <w:rPr>
          <w:rFonts w:ascii="Roboto Light" w:hAnsi="Roboto Light"/>
          <w:sz w:val="20"/>
          <w:szCs w:val="24"/>
        </w:rPr>
      </w:pPr>
      <w:bookmarkStart w:id="0" w:name="_GoBack"/>
      <w:bookmarkEnd w:id="0"/>
    </w:p>
    <w:p w:rsidR="00421981" w:rsidRPr="002A3A63" w:rsidRDefault="00421981" w:rsidP="00965357">
      <w:pPr>
        <w:spacing w:after="0"/>
        <w:rPr>
          <w:rFonts w:ascii="Roboto Light" w:hAnsi="Roboto Light"/>
          <w:sz w:val="24"/>
          <w:szCs w:val="24"/>
        </w:rPr>
      </w:pPr>
    </w:p>
    <w:p w:rsidR="00421981" w:rsidRPr="00A82920" w:rsidRDefault="00421981" w:rsidP="00A82920">
      <w:pPr>
        <w:spacing w:after="0"/>
        <w:ind w:left="-284"/>
        <w:rPr>
          <w:rFonts w:ascii="Roboto Light" w:hAnsi="Roboto Light"/>
          <w:sz w:val="20"/>
          <w:szCs w:val="24"/>
        </w:rPr>
      </w:pPr>
      <w:r w:rsidRPr="00A82920">
        <w:rPr>
          <w:rFonts w:ascii="Roboto Light" w:hAnsi="Roboto Light"/>
          <w:sz w:val="20"/>
          <w:szCs w:val="24"/>
        </w:rPr>
        <w:t xml:space="preserve">С уважением, </w:t>
      </w:r>
    </w:p>
    <w:p w:rsidR="00421981" w:rsidRPr="00A82920" w:rsidRDefault="00421981" w:rsidP="00A82920">
      <w:pPr>
        <w:spacing w:after="0"/>
        <w:ind w:left="-284"/>
        <w:rPr>
          <w:rFonts w:ascii="Roboto Light" w:hAnsi="Roboto Light"/>
          <w:sz w:val="20"/>
          <w:szCs w:val="24"/>
        </w:rPr>
      </w:pPr>
      <w:r w:rsidRPr="00A82920">
        <w:rPr>
          <w:rFonts w:ascii="Roboto Light" w:hAnsi="Roboto Light"/>
          <w:sz w:val="20"/>
          <w:szCs w:val="24"/>
        </w:rPr>
        <w:t>ООО «Ромашка»</w:t>
      </w:r>
    </w:p>
    <w:p w:rsidR="00421981" w:rsidRPr="00A82920" w:rsidRDefault="00421981" w:rsidP="00A82920">
      <w:pPr>
        <w:spacing w:after="0"/>
        <w:ind w:left="-284"/>
        <w:rPr>
          <w:rFonts w:ascii="Roboto Light" w:hAnsi="Roboto Light"/>
          <w:sz w:val="20"/>
          <w:szCs w:val="24"/>
        </w:rPr>
      </w:pPr>
      <w:r w:rsidRPr="00A82920">
        <w:rPr>
          <w:rFonts w:ascii="Roboto Light" w:hAnsi="Roboto Light"/>
          <w:sz w:val="20"/>
          <w:szCs w:val="24"/>
        </w:rPr>
        <w:t>Официальный партнер JivoSite</w:t>
      </w:r>
    </w:p>
    <w:p w:rsidR="00421981" w:rsidRPr="00A82920" w:rsidRDefault="00421981" w:rsidP="00A82920">
      <w:pPr>
        <w:spacing w:after="0"/>
        <w:ind w:left="-284"/>
        <w:rPr>
          <w:rFonts w:ascii="Roboto Light" w:hAnsi="Roboto Light"/>
          <w:sz w:val="20"/>
          <w:szCs w:val="24"/>
          <w:lang w:val="en-US"/>
        </w:rPr>
      </w:pPr>
      <w:hyperlink r:id="rId6" w:history="1">
        <w:r w:rsidRPr="006C37C7">
          <w:rPr>
            <w:rStyle w:val="Hyperlink"/>
            <w:rFonts w:ascii="Roboto Light" w:hAnsi="Roboto Light"/>
            <w:sz w:val="20"/>
            <w:szCs w:val="24"/>
          </w:rPr>
          <w:t>partner@romashka.com</w:t>
        </w:r>
      </w:hyperlink>
      <w:r>
        <w:rPr>
          <w:rFonts w:ascii="Roboto Light" w:hAnsi="Roboto Light"/>
          <w:sz w:val="20"/>
          <w:szCs w:val="24"/>
          <w:lang w:val="en-US"/>
        </w:rPr>
        <w:t xml:space="preserve"> </w:t>
      </w:r>
      <w:r w:rsidRPr="00A82920">
        <w:rPr>
          <w:rFonts w:ascii="Roboto Light" w:hAnsi="Roboto Light"/>
          <w:sz w:val="20"/>
          <w:szCs w:val="24"/>
        </w:rPr>
        <w:t xml:space="preserve"> </w:t>
      </w:r>
      <w:r>
        <w:rPr>
          <w:rFonts w:ascii="Roboto Light" w:hAnsi="Roboto Light"/>
          <w:sz w:val="20"/>
          <w:szCs w:val="24"/>
          <w:lang w:val="en-US"/>
        </w:rPr>
        <w:t xml:space="preserve"> </w:t>
      </w:r>
    </w:p>
    <w:p w:rsidR="00421981" w:rsidRPr="00C8775C" w:rsidRDefault="00421981" w:rsidP="00A82920">
      <w:pPr>
        <w:spacing w:after="0"/>
        <w:ind w:left="-284"/>
        <w:rPr>
          <w:rFonts w:ascii="Roboto Light" w:hAnsi="Roboto Light"/>
          <w:sz w:val="20"/>
          <w:szCs w:val="24"/>
        </w:rPr>
      </w:pPr>
      <w:r w:rsidRPr="00A82920">
        <w:rPr>
          <w:rFonts w:ascii="Roboto Light" w:hAnsi="Roboto Light"/>
          <w:sz w:val="20"/>
          <w:szCs w:val="24"/>
        </w:rPr>
        <w:t>+7 800 333 44 90</w:t>
      </w:r>
    </w:p>
    <w:sectPr w:rsidR="00421981" w:rsidRPr="00C8775C" w:rsidSect="0059308A">
      <w:headerReference w:type="default" r:id="rId7"/>
      <w:pgSz w:w="11906" w:h="16838"/>
      <w:pgMar w:top="1702" w:right="1440" w:bottom="851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81" w:rsidRDefault="00421981" w:rsidP="000F5602">
      <w:pPr>
        <w:spacing w:after="0" w:line="240" w:lineRule="auto"/>
      </w:pPr>
      <w:r>
        <w:separator/>
      </w:r>
    </w:p>
  </w:endnote>
  <w:endnote w:type="continuationSeparator" w:id="0">
    <w:p w:rsidR="00421981" w:rsidRDefault="00421981" w:rsidP="000F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81" w:rsidRDefault="00421981" w:rsidP="000F5602">
      <w:pPr>
        <w:spacing w:after="0" w:line="240" w:lineRule="auto"/>
      </w:pPr>
      <w:r>
        <w:separator/>
      </w:r>
    </w:p>
  </w:footnote>
  <w:footnote w:type="continuationSeparator" w:id="0">
    <w:p w:rsidR="00421981" w:rsidRDefault="00421981" w:rsidP="000F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1" w:rsidRDefault="00421981" w:rsidP="00DE2E7E">
    <w:pPr>
      <w:pStyle w:val="Header"/>
      <w:jc w:val="center"/>
      <w:rPr>
        <w:lang w:val="en-US"/>
      </w:rPr>
    </w:pPr>
    <w:r w:rsidRPr="00857EA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style="width:111.75pt;height:34.5pt;visibility:visible">
          <v:imagedata r:id="rId1" o:title=""/>
        </v:shape>
      </w:pict>
    </w:r>
  </w:p>
  <w:p w:rsidR="00421981" w:rsidRDefault="004219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41B"/>
    <w:rsid w:val="00054368"/>
    <w:rsid w:val="000F5602"/>
    <w:rsid w:val="00122BDF"/>
    <w:rsid w:val="001322B3"/>
    <w:rsid w:val="0015658D"/>
    <w:rsid w:val="00197A3B"/>
    <w:rsid w:val="001A38C5"/>
    <w:rsid w:val="001B0AD8"/>
    <w:rsid w:val="001C25F2"/>
    <w:rsid w:val="001C5252"/>
    <w:rsid w:val="00203EAD"/>
    <w:rsid w:val="002859B4"/>
    <w:rsid w:val="002A3A63"/>
    <w:rsid w:val="002C0F79"/>
    <w:rsid w:val="00303CB4"/>
    <w:rsid w:val="00330B8A"/>
    <w:rsid w:val="00347B4F"/>
    <w:rsid w:val="00351700"/>
    <w:rsid w:val="00391C5F"/>
    <w:rsid w:val="0039439E"/>
    <w:rsid w:val="003A025B"/>
    <w:rsid w:val="0040673D"/>
    <w:rsid w:val="00420CDC"/>
    <w:rsid w:val="00421981"/>
    <w:rsid w:val="00432C88"/>
    <w:rsid w:val="0044431E"/>
    <w:rsid w:val="004550A0"/>
    <w:rsid w:val="0046229A"/>
    <w:rsid w:val="00480E55"/>
    <w:rsid w:val="00495400"/>
    <w:rsid w:val="004A2A03"/>
    <w:rsid w:val="004B03F3"/>
    <w:rsid w:val="004C3DF8"/>
    <w:rsid w:val="004F46D0"/>
    <w:rsid w:val="0052199A"/>
    <w:rsid w:val="00587CF9"/>
    <w:rsid w:val="0059308A"/>
    <w:rsid w:val="005E5529"/>
    <w:rsid w:val="00614E76"/>
    <w:rsid w:val="00631E62"/>
    <w:rsid w:val="00682800"/>
    <w:rsid w:val="00691BC1"/>
    <w:rsid w:val="006B463E"/>
    <w:rsid w:val="006C18A1"/>
    <w:rsid w:val="006C37C7"/>
    <w:rsid w:val="006F3FF6"/>
    <w:rsid w:val="00703BAF"/>
    <w:rsid w:val="00715F6E"/>
    <w:rsid w:val="008156BB"/>
    <w:rsid w:val="00857EAE"/>
    <w:rsid w:val="008C1A0F"/>
    <w:rsid w:val="008D5C92"/>
    <w:rsid w:val="00917AA0"/>
    <w:rsid w:val="0092344B"/>
    <w:rsid w:val="00925DE0"/>
    <w:rsid w:val="009453FB"/>
    <w:rsid w:val="009614ED"/>
    <w:rsid w:val="00965357"/>
    <w:rsid w:val="009757C0"/>
    <w:rsid w:val="009B5713"/>
    <w:rsid w:val="009C64FD"/>
    <w:rsid w:val="00A56D93"/>
    <w:rsid w:val="00A65C34"/>
    <w:rsid w:val="00A82920"/>
    <w:rsid w:val="00A8341B"/>
    <w:rsid w:val="00AA087A"/>
    <w:rsid w:val="00AA48A4"/>
    <w:rsid w:val="00AB19C7"/>
    <w:rsid w:val="00AB20A0"/>
    <w:rsid w:val="00B55D41"/>
    <w:rsid w:val="00B61A6D"/>
    <w:rsid w:val="00B62219"/>
    <w:rsid w:val="00BC3FCC"/>
    <w:rsid w:val="00BC66F2"/>
    <w:rsid w:val="00C4774E"/>
    <w:rsid w:val="00C50D39"/>
    <w:rsid w:val="00C7761F"/>
    <w:rsid w:val="00C8775C"/>
    <w:rsid w:val="00CA597A"/>
    <w:rsid w:val="00CC2787"/>
    <w:rsid w:val="00D033B6"/>
    <w:rsid w:val="00D269D9"/>
    <w:rsid w:val="00D5323E"/>
    <w:rsid w:val="00D55518"/>
    <w:rsid w:val="00DA39D7"/>
    <w:rsid w:val="00DE2E7E"/>
    <w:rsid w:val="00F20D94"/>
    <w:rsid w:val="00F965B2"/>
    <w:rsid w:val="00FB1B26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4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A8341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2Accent3">
    <w:name w:val="Grid Table 2 Accent 3"/>
    <w:uiPriority w:val="99"/>
    <w:rsid w:val="00A8341B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7ColorfulAccent3">
    <w:name w:val="Grid Table 7 Colorful Accent 3"/>
    <w:uiPriority w:val="99"/>
    <w:rsid w:val="00D033B6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GridTable3Accent3">
    <w:name w:val="Grid Table 3 Accent 3"/>
    <w:uiPriority w:val="99"/>
    <w:rsid w:val="00D033B6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character" w:styleId="Hyperlink">
    <w:name w:val="Hyperlink"/>
    <w:basedOn w:val="DefaultParagraphFont"/>
    <w:uiPriority w:val="99"/>
    <w:rsid w:val="00D033B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F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6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602"/>
    <w:rPr>
      <w:rFonts w:cs="Times New Roman"/>
    </w:rPr>
  </w:style>
  <w:style w:type="paragraph" w:customStyle="1" w:styleId="a">
    <w:name w:val="Заголовок"/>
    <w:basedOn w:val="Normal"/>
    <w:link w:val="a0"/>
    <w:uiPriority w:val="99"/>
    <w:rsid w:val="00C7761F"/>
    <w:pPr>
      <w:spacing w:before="480"/>
    </w:pPr>
    <w:rPr>
      <w:rFonts w:ascii="Roboto Light" w:hAnsi="Roboto Light"/>
      <w:color w:val="3CA650"/>
      <w:sz w:val="44"/>
      <w:szCs w:val="52"/>
    </w:rPr>
  </w:style>
  <w:style w:type="paragraph" w:customStyle="1" w:styleId="1">
    <w:name w:val="Текст1"/>
    <w:basedOn w:val="Normal"/>
    <w:link w:val="10"/>
    <w:uiPriority w:val="99"/>
    <w:rsid w:val="00C7761F"/>
    <w:rPr>
      <w:rFonts w:ascii="Roboto Light" w:hAnsi="Roboto Light"/>
      <w:sz w:val="24"/>
      <w:szCs w:val="32"/>
    </w:rPr>
  </w:style>
  <w:style w:type="character" w:customStyle="1" w:styleId="a0">
    <w:name w:val="Заголовок Знак"/>
    <w:link w:val="a"/>
    <w:uiPriority w:val="99"/>
    <w:locked/>
    <w:rsid w:val="00C7761F"/>
    <w:rPr>
      <w:rFonts w:ascii="Roboto Light" w:hAnsi="Roboto Light"/>
      <w:color w:val="3CA650"/>
      <w:sz w:val="52"/>
      <w:lang w:eastAsia="en-US"/>
    </w:rPr>
  </w:style>
  <w:style w:type="character" w:customStyle="1" w:styleId="10">
    <w:name w:val="Текст1 Знак"/>
    <w:link w:val="1"/>
    <w:uiPriority w:val="99"/>
    <w:locked/>
    <w:rsid w:val="00C7761F"/>
    <w:rPr>
      <w:rFonts w:ascii="Roboto Light" w:hAnsi="Roboto Light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D3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B1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A3A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3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A6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3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@romash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578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этой таблице приведено сравнение сервиса JivoSite с аналогичными решениями по наиболее важным пунктам на июнь 2014 года по данным, приведенным на официальных сайтах компаний</dc:title>
  <dc:subject/>
  <dc:creator>Пронин Дмитрий</dc:creator>
  <cp:keywords/>
  <dc:description/>
  <cp:lastModifiedBy>user-pc</cp:lastModifiedBy>
  <cp:revision>2</cp:revision>
  <cp:lastPrinted>2014-06-09T18:51:00Z</cp:lastPrinted>
  <dcterms:created xsi:type="dcterms:W3CDTF">2016-01-14T10:51:00Z</dcterms:created>
  <dcterms:modified xsi:type="dcterms:W3CDTF">2016-01-14T10:51:00Z</dcterms:modified>
</cp:coreProperties>
</file>